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82" w:rsidRPr="00E20CEB" w:rsidRDefault="002E50EC" w:rsidP="00E20CEB">
      <w:pPr>
        <w:jc w:val="both"/>
        <w:rPr>
          <w:rFonts w:ascii="Arial" w:hAnsi="Arial" w:cs="Arial"/>
        </w:rPr>
      </w:pPr>
      <w:r w:rsidRPr="00E20CEB">
        <w:rPr>
          <w:rFonts w:ascii="Arial" w:hAnsi="Arial" w:cs="Arial"/>
        </w:rPr>
        <w:t>Sporočilo za javnost</w:t>
      </w:r>
    </w:p>
    <w:p w:rsidR="002E50EC" w:rsidRPr="00E20CEB" w:rsidRDefault="002E50EC" w:rsidP="00E20CEB">
      <w:pPr>
        <w:jc w:val="both"/>
        <w:rPr>
          <w:rFonts w:ascii="Arial" w:hAnsi="Arial" w:cs="Arial"/>
        </w:rPr>
      </w:pPr>
    </w:p>
    <w:p w:rsidR="00E20CEB" w:rsidRPr="00E20CEB" w:rsidRDefault="00E20CEB" w:rsidP="00E20CEB">
      <w:pPr>
        <w:jc w:val="center"/>
        <w:rPr>
          <w:rFonts w:ascii="Arial" w:hAnsi="Arial" w:cs="Arial"/>
          <w:b/>
          <w:bCs/>
          <w:iCs/>
        </w:rPr>
      </w:pPr>
      <w:r w:rsidRPr="00E20CEB">
        <w:rPr>
          <w:rFonts w:ascii="Arial" w:hAnsi="Arial" w:cs="Arial"/>
          <w:b/>
          <w:bCs/>
          <w:iCs/>
        </w:rPr>
        <w:t>Paviljon EXPANO bo Pomurje v malem</w:t>
      </w:r>
    </w:p>
    <w:p w:rsidR="00E20CEB" w:rsidRPr="00E20CEB" w:rsidRDefault="003C50AC" w:rsidP="00E20CEB">
      <w:pPr>
        <w:jc w:val="both"/>
        <w:rPr>
          <w:rFonts w:ascii="Arial" w:hAnsi="Arial" w:cs="Arial"/>
        </w:rPr>
      </w:pPr>
      <w:r w:rsidRPr="00E20CEB">
        <w:rPr>
          <w:rFonts w:ascii="Arial" w:hAnsi="Arial" w:cs="Arial"/>
          <w:b/>
        </w:rPr>
        <w:t>Murska Sobota,</w:t>
      </w:r>
      <w:r w:rsidR="00983469" w:rsidRPr="00E20CEB">
        <w:rPr>
          <w:rFonts w:ascii="Arial" w:hAnsi="Arial" w:cs="Arial"/>
          <w:b/>
        </w:rPr>
        <w:t xml:space="preserve"> </w:t>
      </w:r>
      <w:r w:rsidR="00E20CEB" w:rsidRPr="00E20CEB">
        <w:rPr>
          <w:rFonts w:ascii="Arial" w:hAnsi="Arial" w:cs="Arial"/>
          <w:b/>
        </w:rPr>
        <w:t>21</w:t>
      </w:r>
      <w:r w:rsidR="00387153" w:rsidRPr="00E20CEB">
        <w:rPr>
          <w:rFonts w:ascii="Arial" w:hAnsi="Arial" w:cs="Arial"/>
          <w:b/>
        </w:rPr>
        <w:t>.</w:t>
      </w:r>
      <w:r w:rsidR="00A23F6B" w:rsidRPr="00E20CEB">
        <w:rPr>
          <w:rFonts w:ascii="Arial" w:hAnsi="Arial" w:cs="Arial"/>
          <w:b/>
        </w:rPr>
        <w:t xml:space="preserve"> </w:t>
      </w:r>
      <w:r w:rsidR="00E20CEB" w:rsidRPr="00E20CEB">
        <w:rPr>
          <w:rFonts w:ascii="Arial" w:hAnsi="Arial" w:cs="Arial"/>
          <w:b/>
        </w:rPr>
        <w:t>junij</w:t>
      </w:r>
      <w:r w:rsidR="000F728C" w:rsidRPr="00E20CEB">
        <w:rPr>
          <w:rFonts w:ascii="Arial" w:hAnsi="Arial" w:cs="Arial"/>
          <w:b/>
        </w:rPr>
        <w:t xml:space="preserve"> 201</w:t>
      </w:r>
      <w:r w:rsidR="00115B82" w:rsidRPr="00E20CEB">
        <w:rPr>
          <w:rFonts w:ascii="Arial" w:hAnsi="Arial" w:cs="Arial"/>
          <w:b/>
        </w:rPr>
        <w:t>7</w:t>
      </w:r>
      <w:r w:rsidRPr="00E20CEB">
        <w:rPr>
          <w:rFonts w:ascii="Arial" w:hAnsi="Arial" w:cs="Arial"/>
        </w:rPr>
        <w:t xml:space="preserve"> </w:t>
      </w:r>
      <w:r w:rsidR="005C3C40" w:rsidRPr="00E20CEB">
        <w:rPr>
          <w:rFonts w:ascii="Arial" w:hAnsi="Arial" w:cs="Arial"/>
        </w:rPr>
        <w:t xml:space="preserve">– </w:t>
      </w:r>
      <w:r w:rsidR="00E20CEB" w:rsidRPr="00895AA9">
        <w:rPr>
          <w:rFonts w:ascii="Arial" w:hAnsi="Arial" w:cs="Arial"/>
        </w:rPr>
        <w:t xml:space="preserve">V Murski Soboti so danes predstavili kreativne rešitve zasnove paviljona EXPANO, ki bo v prihodnjem letu postavljen ob Soboškem jezeru. Predstavitve so se udeležili predstavniki pomurskih občin ter predstavniki iz gospodarstva in turizma. V razpravi, ki je bila del predstavitve so podali svoje poglede na predstavljene rešitve, vsebine in ponudbo paviljona. Z idejami iz današnje razprave bodo nadgradili izbrano kreativno rešitev družbe </w:t>
      </w:r>
      <w:r w:rsidR="00327B26" w:rsidRPr="00895AA9">
        <w:rPr>
          <w:rFonts w:ascii="Arial" w:hAnsi="Arial" w:cs="Arial"/>
        </w:rPr>
        <w:t>FRANCFRANC</w:t>
      </w:r>
      <w:r w:rsidR="00E20CEB" w:rsidRPr="00895AA9">
        <w:rPr>
          <w:rFonts w:ascii="Arial" w:hAnsi="Arial" w:cs="Arial"/>
        </w:rPr>
        <w:t>, ki jo je Mestna občina Murska Sobota izbrala na javnem razpisu. Gradbena dela za postavitev paviljona ob Soboškem jezeru se bodo predvidoma začela jeseni, medtem ko bo v prihodnjem letu sledila instalacija opreme, postavitev vsebin in otvoritev.</w:t>
      </w:r>
      <w:r w:rsidR="00E20CEB" w:rsidRPr="00E20CEB">
        <w:rPr>
          <w:rFonts w:ascii="Arial" w:hAnsi="Arial" w:cs="Arial"/>
        </w:rPr>
        <w:t xml:space="preserve"> </w:t>
      </w:r>
    </w:p>
    <w:p w:rsidR="00E20CEB" w:rsidRPr="00E20CEB" w:rsidRDefault="00E20CEB" w:rsidP="00E20CEB">
      <w:pPr>
        <w:jc w:val="both"/>
        <w:rPr>
          <w:rFonts w:ascii="Arial" w:hAnsi="Arial" w:cs="Arial"/>
        </w:rPr>
      </w:pPr>
      <w:r w:rsidRPr="00E20CEB">
        <w:rPr>
          <w:rFonts w:ascii="Arial" w:hAnsi="Arial" w:cs="Arial"/>
          <w:i/>
          <w:iCs/>
        </w:rPr>
        <w:t xml:space="preserve">»Paviljon iz svetovne razstave </w:t>
      </w:r>
      <w:proofErr w:type="spellStart"/>
      <w:r w:rsidRPr="00E20CEB">
        <w:rPr>
          <w:rFonts w:ascii="Arial" w:hAnsi="Arial" w:cs="Arial"/>
          <w:i/>
          <w:iCs/>
        </w:rPr>
        <w:t>Expo</w:t>
      </w:r>
      <w:proofErr w:type="spellEnd"/>
      <w:r w:rsidRPr="00E20CEB">
        <w:rPr>
          <w:rFonts w:ascii="Arial" w:hAnsi="Arial" w:cs="Arial"/>
          <w:i/>
          <w:iCs/>
        </w:rPr>
        <w:t xml:space="preserve"> v Milanu smo umestili ob Soboško jezero z namenom, da  tukaj ustvarimo sodoben turistični, kulturni, športni in poslovni center regije. Da zgradimo Vrata v Pomurje. Vrata v Slovenijo,«</w:t>
      </w:r>
      <w:r w:rsidRPr="00E20CEB">
        <w:rPr>
          <w:rFonts w:ascii="Arial" w:hAnsi="Arial" w:cs="Arial"/>
        </w:rPr>
        <w:t xml:space="preserve"> je povedal župan Mestne občine Murska Sobota, dr. Aleksander Jevšek. S položajem tik ob avtocesti je izbrana točka odlična lokacija za razvoj vstopne točke v Pomurje in v Slovenijo. Po Jevškovih besedah želijo Pomurje razvijati v prvovrstno turistično </w:t>
      </w:r>
      <w:proofErr w:type="spellStart"/>
      <w:r w:rsidRPr="00E20CEB">
        <w:rPr>
          <w:rFonts w:ascii="Arial" w:hAnsi="Arial" w:cs="Arial"/>
        </w:rPr>
        <w:t>destinacijo</w:t>
      </w:r>
      <w:proofErr w:type="spellEnd"/>
      <w:r w:rsidRPr="00E20CEB">
        <w:rPr>
          <w:rFonts w:ascii="Arial" w:hAnsi="Arial" w:cs="Arial"/>
        </w:rPr>
        <w:t xml:space="preserve">: »To je vizija našega turizma. Za zahtevne goste, ki znajo ceniti čas, ki se ustavi. Pomurje sta čas in prostor, kjer duša najde svoj mir.« Župan </w:t>
      </w:r>
      <w:r w:rsidR="00F43A0C">
        <w:rPr>
          <w:rFonts w:ascii="Arial" w:hAnsi="Arial" w:cs="Arial"/>
        </w:rPr>
        <w:t xml:space="preserve"> se </w:t>
      </w:r>
      <w:r w:rsidRPr="00E20CEB">
        <w:rPr>
          <w:rFonts w:ascii="Arial" w:hAnsi="Arial" w:cs="Arial"/>
        </w:rPr>
        <w:t xml:space="preserve">je </w:t>
      </w:r>
      <w:r w:rsidR="00F43A0C">
        <w:rPr>
          <w:rFonts w:ascii="Arial" w:hAnsi="Arial" w:cs="Arial"/>
        </w:rPr>
        <w:t xml:space="preserve">ob tej priložnosti zahvalil </w:t>
      </w:r>
      <w:r w:rsidRPr="00E20CEB">
        <w:rPr>
          <w:rFonts w:ascii="Arial" w:hAnsi="Arial" w:cs="Arial"/>
        </w:rPr>
        <w:t xml:space="preserve">vsem županjam in županom, ki so v tem projektu prepoznali pomen za celotno regijo. </w:t>
      </w:r>
    </w:p>
    <w:p w:rsidR="00E20CEB" w:rsidRPr="00E20CEB" w:rsidRDefault="00E20CEB" w:rsidP="00E20CEB">
      <w:pPr>
        <w:jc w:val="both"/>
        <w:rPr>
          <w:rFonts w:ascii="Arial" w:hAnsi="Arial" w:cs="Arial"/>
        </w:rPr>
      </w:pPr>
      <w:r w:rsidRPr="00E20CEB">
        <w:rPr>
          <w:rFonts w:ascii="Arial" w:hAnsi="Arial" w:cs="Arial"/>
          <w:i/>
          <w:iCs/>
        </w:rPr>
        <w:t xml:space="preserve">»V Razvojnem centru Murska Sobota ob nalogah regionalne razvojne agencije aktivno delamo za to, da bo regija v polni meri izkoristila skupne </w:t>
      </w:r>
      <w:r w:rsidR="005B17E4">
        <w:rPr>
          <w:rFonts w:ascii="Arial" w:hAnsi="Arial" w:cs="Arial"/>
          <w:i/>
          <w:iCs/>
        </w:rPr>
        <w:t>priložnosti, ki nam jih odpira p</w:t>
      </w:r>
      <w:r w:rsidRPr="00E20CEB">
        <w:rPr>
          <w:rFonts w:ascii="Arial" w:hAnsi="Arial" w:cs="Arial"/>
          <w:i/>
          <w:iCs/>
        </w:rPr>
        <w:t>aviljon. Ta projekt vidimo kot steber prihodnjega turistične</w:t>
      </w:r>
      <w:r w:rsidR="005B17E4">
        <w:rPr>
          <w:rFonts w:ascii="Arial" w:hAnsi="Arial" w:cs="Arial"/>
          <w:i/>
          <w:iCs/>
        </w:rPr>
        <w:t>ga in poslovnega razvoja Pomurja</w:t>
      </w:r>
      <w:r w:rsidRPr="00E20CEB">
        <w:rPr>
          <w:rFonts w:ascii="Arial" w:hAnsi="Arial" w:cs="Arial"/>
          <w:i/>
          <w:iCs/>
        </w:rPr>
        <w:t>. Priložnosti prinaša vsaki lokalni skupnosti, ponudnikom turističnih vsebin, podjetjem, kulturnim ustanovam, društvom ter vsem, ki ustvarjajo pestro ponudbo Pomurja,«</w:t>
      </w:r>
      <w:r w:rsidRPr="00E20CEB">
        <w:rPr>
          <w:rFonts w:ascii="Arial" w:hAnsi="Arial" w:cs="Arial"/>
        </w:rPr>
        <w:t xml:space="preserve"> je povedal Bojan Kar </w:t>
      </w:r>
      <w:r w:rsidR="00332B1A">
        <w:rPr>
          <w:rFonts w:ascii="Arial" w:hAnsi="Arial" w:cs="Arial"/>
        </w:rPr>
        <w:t xml:space="preserve">v.d. </w:t>
      </w:r>
      <w:r w:rsidRPr="00E20CEB">
        <w:rPr>
          <w:rFonts w:ascii="Arial" w:hAnsi="Arial" w:cs="Arial"/>
        </w:rPr>
        <w:t>direktor Razvojnega centra Murska Sobota.</w:t>
      </w:r>
    </w:p>
    <w:p w:rsidR="00E20CEB" w:rsidRPr="00E20CEB" w:rsidRDefault="00E20CEB" w:rsidP="00E20CEB">
      <w:pPr>
        <w:jc w:val="both"/>
        <w:rPr>
          <w:rFonts w:ascii="Arial" w:hAnsi="Arial" w:cs="Arial"/>
        </w:rPr>
      </w:pPr>
      <w:r w:rsidRPr="00E20CEB">
        <w:rPr>
          <w:rFonts w:ascii="Arial" w:hAnsi="Arial" w:cs="Arial"/>
          <w:i/>
          <w:iCs/>
        </w:rPr>
        <w:t xml:space="preserve">»Panonska pokrajina ima svoje značilnosti, ki smo jih pri konceptu Paviljona EXPANO upoštevali. Ta bo predstavljal presečišče med gospodarsko in turistično vizijo in ju bo povezoval skozi 5 ključnih </w:t>
      </w:r>
      <w:r w:rsidR="005B17E4">
        <w:rPr>
          <w:rFonts w:ascii="Arial" w:hAnsi="Arial" w:cs="Arial"/>
          <w:i/>
          <w:iCs/>
        </w:rPr>
        <w:t>gospodarsko turističnih stebrov: n</w:t>
      </w:r>
      <w:r w:rsidRPr="00E20CEB">
        <w:rPr>
          <w:rFonts w:ascii="Arial" w:hAnsi="Arial" w:cs="Arial"/>
          <w:i/>
          <w:iCs/>
        </w:rPr>
        <w:t>arava, termalna voda, aktivni turizem, kulinarika in kulturna dediščina. Ogled razstave bo posebno in predvsem aktivno doživetje, ki bo o</w:t>
      </w:r>
      <w:r w:rsidR="005B17E4">
        <w:rPr>
          <w:rFonts w:ascii="Arial" w:hAnsi="Arial" w:cs="Arial"/>
          <w:i/>
          <w:iCs/>
        </w:rPr>
        <w:t>biskovalcem še dalj časa pustilo</w:t>
      </w:r>
      <w:r w:rsidRPr="00E20CEB">
        <w:rPr>
          <w:rFonts w:ascii="Arial" w:hAnsi="Arial" w:cs="Arial"/>
          <w:i/>
          <w:iCs/>
        </w:rPr>
        <w:t xml:space="preserve"> globoke vtise o Pomurju,«</w:t>
      </w:r>
      <w:r w:rsidRPr="00E20CEB">
        <w:rPr>
          <w:rFonts w:ascii="Arial" w:hAnsi="Arial" w:cs="Arial"/>
        </w:rPr>
        <w:t xml:space="preserve"> je povedal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Manuel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Kuran</w:t>
      </w:r>
      <w:proofErr w:type="spellEnd"/>
      <w:r>
        <w:rPr>
          <w:rFonts w:ascii="Arial" w:hAnsi="Arial" w:cs="Arial"/>
        </w:rPr>
        <w:t xml:space="preserve"> iz podjetja </w:t>
      </w:r>
      <w:r w:rsidR="00327B26">
        <w:rPr>
          <w:rFonts w:ascii="Arial" w:hAnsi="Arial" w:cs="Arial"/>
        </w:rPr>
        <w:t>FRANCFRANC</w:t>
      </w:r>
      <w:r w:rsidRPr="00E20CEB">
        <w:rPr>
          <w:rFonts w:ascii="Arial" w:hAnsi="Arial" w:cs="Arial"/>
        </w:rPr>
        <w:t>.</w:t>
      </w:r>
    </w:p>
    <w:p w:rsidR="00E20CEB" w:rsidRDefault="00E20CEB" w:rsidP="00E20CEB">
      <w:pPr>
        <w:jc w:val="both"/>
        <w:rPr>
          <w:rFonts w:ascii="Arial" w:hAnsi="Arial" w:cs="Arial"/>
          <w:i/>
          <w:u w:val="single"/>
        </w:rPr>
      </w:pPr>
    </w:p>
    <w:p w:rsidR="00E20CEB" w:rsidRDefault="00E20CEB" w:rsidP="00E20CEB">
      <w:pPr>
        <w:jc w:val="both"/>
        <w:rPr>
          <w:rFonts w:ascii="Arial" w:hAnsi="Arial" w:cs="Arial"/>
          <w:i/>
          <w:u w:val="single"/>
        </w:rPr>
      </w:pPr>
    </w:p>
    <w:p w:rsidR="003C50AC" w:rsidRPr="00E20CEB" w:rsidRDefault="004E50A9" w:rsidP="00E20CEB">
      <w:pPr>
        <w:jc w:val="both"/>
        <w:rPr>
          <w:rFonts w:ascii="Arial" w:hAnsi="Arial" w:cs="Arial"/>
          <w:i/>
          <w:u w:val="single"/>
        </w:rPr>
      </w:pPr>
      <w:r w:rsidRPr="00E20CEB">
        <w:rPr>
          <w:rFonts w:ascii="Arial" w:hAnsi="Arial" w:cs="Arial"/>
          <w:i/>
          <w:u w:val="single"/>
        </w:rPr>
        <w:lastRenderedPageBreak/>
        <w:t xml:space="preserve">Dodatne </w:t>
      </w:r>
      <w:r w:rsidR="005B41E1" w:rsidRPr="00E20CEB">
        <w:rPr>
          <w:rFonts w:ascii="Arial" w:hAnsi="Arial" w:cs="Arial"/>
          <w:i/>
          <w:u w:val="single"/>
        </w:rPr>
        <w:t>in</w:t>
      </w:r>
      <w:r w:rsidRPr="00E20CEB">
        <w:rPr>
          <w:rFonts w:ascii="Arial" w:hAnsi="Arial" w:cs="Arial"/>
          <w:i/>
          <w:u w:val="single"/>
        </w:rPr>
        <w:t>formacije</w:t>
      </w:r>
      <w:r w:rsidR="003C50AC" w:rsidRPr="00E20CEB">
        <w:rPr>
          <w:rFonts w:ascii="Arial" w:hAnsi="Arial" w:cs="Arial"/>
          <w:i/>
          <w:u w:val="single"/>
        </w:rPr>
        <w:t>:</w:t>
      </w:r>
      <w:r w:rsidRPr="00E20CEB">
        <w:rPr>
          <w:rFonts w:ascii="Arial" w:hAnsi="Arial" w:cs="Arial"/>
          <w:i/>
          <w:u w:val="single"/>
        </w:rPr>
        <w:t xml:space="preserve"> </w:t>
      </w:r>
    </w:p>
    <w:p w:rsidR="00B87865" w:rsidRPr="00E20CEB" w:rsidRDefault="003C50AC" w:rsidP="00E20CEB">
      <w:pPr>
        <w:spacing w:after="0" w:line="240" w:lineRule="auto"/>
        <w:jc w:val="both"/>
        <w:rPr>
          <w:rFonts w:ascii="Arial" w:hAnsi="Arial" w:cs="Arial"/>
          <w:i/>
        </w:rPr>
      </w:pPr>
      <w:r w:rsidRPr="00E20CEB">
        <w:rPr>
          <w:rFonts w:ascii="Arial" w:hAnsi="Arial" w:cs="Arial"/>
          <w:i/>
        </w:rPr>
        <w:t>Vida Lukač</w:t>
      </w:r>
    </w:p>
    <w:p w:rsidR="00B87865" w:rsidRPr="00E20CEB" w:rsidRDefault="005137C7" w:rsidP="00E20CEB">
      <w:pPr>
        <w:spacing w:after="0" w:line="240" w:lineRule="auto"/>
        <w:jc w:val="both"/>
        <w:rPr>
          <w:rFonts w:ascii="Arial" w:hAnsi="Arial" w:cs="Arial"/>
          <w:i/>
        </w:rPr>
      </w:pPr>
      <w:r w:rsidRPr="00E20CEB">
        <w:rPr>
          <w:rFonts w:ascii="Arial" w:hAnsi="Arial" w:cs="Arial"/>
          <w:i/>
        </w:rPr>
        <w:t>Kabinet</w:t>
      </w:r>
      <w:r w:rsidR="003C50AC" w:rsidRPr="00E20CEB">
        <w:rPr>
          <w:rFonts w:ascii="Arial" w:hAnsi="Arial" w:cs="Arial"/>
          <w:i/>
        </w:rPr>
        <w:t xml:space="preserve"> žup</w:t>
      </w:r>
      <w:r w:rsidR="00B87865" w:rsidRPr="00E20CEB">
        <w:rPr>
          <w:rFonts w:ascii="Arial" w:hAnsi="Arial" w:cs="Arial"/>
          <w:i/>
        </w:rPr>
        <w:t xml:space="preserve">ana </w:t>
      </w:r>
    </w:p>
    <w:p w:rsidR="003C50AC" w:rsidRPr="00E20CEB" w:rsidRDefault="00B87865" w:rsidP="00E20CEB">
      <w:pPr>
        <w:spacing w:after="0" w:line="240" w:lineRule="auto"/>
        <w:jc w:val="both"/>
        <w:rPr>
          <w:rFonts w:ascii="Arial" w:hAnsi="Arial" w:cs="Arial"/>
          <w:i/>
        </w:rPr>
      </w:pPr>
      <w:r w:rsidRPr="00E20CEB">
        <w:rPr>
          <w:rFonts w:ascii="Arial" w:hAnsi="Arial" w:cs="Arial"/>
          <w:i/>
        </w:rPr>
        <w:t>Mestna občina Murska Sobota</w:t>
      </w:r>
      <w:r w:rsidR="003C50AC" w:rsidRPr="00E20CEB">
        <w:rPr>
          <w:rFonts w:ascii="Arial" w:hAnsi="Arial" w:cs="Arial"/>
          <w:i/>
        </w:rPr>
        <w:t xml:space="preserve"> </w:t>
      </w:r>
    </w:p>
    <w:p w:rsidR="003C50AC" w:rsidRPr="00E20CEB" w:rsidRDefault="003C50AC" w:rsidP="00E20CEB">
      <w:pPr>
        <w:spacing w:after="0" w:line="240" w:lineRule="auto"/>
        <w:jc w:val="both"/>
        <w:rPr>
          <w:rFonts w:ascii="Arial" w:hAnsi="Arial" w:cs="Arial"/>
          <w:i/>
        </w:rPr>
      </w:pPr>
      <w:r w:rsidRPr="00E20CEB">
        <w:rPr>
          <w:rFonts w:ascii="Arial" w:hAnsi="Arial" w:cs="Arial"/>
          <w:i/>
        </w:rPr>
        <w:t>T: 02 525 16 19, 031 323 555</w:t>
      </w:r>
    </w:p>
    <w:p w:rsidR="003C50AC" w:rsidRPr="00E20CEB" w:rsidRDefault="003C50AC" w:rsidP="00E20CEB">
      <w:pPr>
        <w:spacing w:after="0" w:line="240" w:lineRule="auto"/>
        <w:jc w:val="both"/>
        <w:rPr>
          <w:rFonts w:ascii="Arial" w:hAnsi="Arial" w:cs="Arial"/>
          <w:i/>
        </w:rPr>
      </w:pPr>
      <w:r w:rsidRPr="00E20CEB">
        <w:rPr>
          <w:rFonts w:ascii="Arial" w:hAnsi="Arial" w:cs="Arial"/>
          <w:i/>
        </w:rPr>
        <w:t xml:space="preserve">E: </w:t>
      </w:r>
      <w:hyperlink r:id="rId8" w:history="1">
        <w:r w:rsidRPr="00E20CEB">
          <w:rPr>
            <w:rStyle w:val="Hiperpovezava"/>
            <w:rFonts w:ascii="Arial" w:hAnsi="Arial" w:cs="Arial"/>
            <w:i/>
          </w:rPr>
          <w:t>vida.lukac@murska-sobota.si</w:t>
        </w:r>
      </w:hyperlink>
    </w:p>
    <w:sectPr w:rsidR="003C50AC" w:rsidRPr="00E20CEB" w:rsidSect="003575EB">
      <w:head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39" w:rsidRDefault="00904539" w:rsidP="00EA32AD">
      <w:pPr>
        <w:spacing w:after="0" w:line="240" w:lineRule="auto"/>
      </w:pPr>
      <w:r>
        <w:separator/>
      </w:r>
    </w:p>
  </w:endnote>
  <w:endnote w:type="continuationSeparator" w:id="0">
    <w:p w:rsidR="00904539" w:rsidRDefault="00904539" w:rsidP="00EA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86" w:rsidRDefault="009D2B86" w:rsidP="009D2B86">
    <w:pPr>
      <w:pStyle w:val="Noga"/>
      <w:jc w:val="center"/>
      <w:rPr>
        <w:color w:val="008D7F"/>
        <w:sz w:val="18"/>
      </w:rPr>
    </w:pPr>
  </w:p>
  <w:p w:rsidR="009D2B86" w:rsidRDefault="009D2B86" w:rsidP="009D2B86">
    <w:pPr>
      <w:pStyle w:val="Noga"/>
      <w:jc w:val="center"/>
      <w:rPr>
        <w:color w:val="008D7F"/>
        <w:sz w:val="18"/>
      </w:rPr>
    </w:pP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Kardoševa ulica 2 · 9000 Murska Sobota</w:t>
    </w: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tel.: (02) 525 16 11 · faks: (02) 525 16 15</w:t>
    </w: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mestna.obcina@murska-sobota.si</w:t>
    </w:r>
  </w:p>
  <w:p w:rsidR="009D2B86" w:rsidRPr="009D2B86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www.murska-sobota.si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39" w:rsidRDefault="00904539" w:rsidP="00EA32AD">
      <w:pPr>
        <w:spacing w:after="0" w:line="240" w:lineRule="auto"/>
      </w:pPr>
      <w:r>
        <w:separator/>
      </w:r>
    </w:p>
  </w:footnote>
  <w:footnote w:type="continuationSeparator" w:id="0">
    <w:p w:rsidR="00904539" w:rsidRDefault="00904539" w:rsidP="00EA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AD" w:rsidRPr="00EA32AD" w:rsidRDefault="00EA32AD" w:rsidP="00EA32AD">
    <w:pPr>
      <w:pStyle w:val="Glav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86" w:rsidRDefault="009D2B86" w:rsidP="009D2B86">
    <w:pPr>
      <w:pStyle w:val="Glava"/>
      <w:jc w:val="center"/>
    </w:pPr>
  </w:p>
  <w:p w:rsidR="009D2B86" w:rsidRDefault="009D2B86" w:rsidP="009D2B86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10000" cy="1282500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128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75EB" w:rsidRDefault="003575EB" w:rsidP="009D2B86">
    <w:pPr>
      <w:pStyle w:val="Glav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785"/>
    <w:multiLevelType w:val="hybridMultilevel"/>
    <w:tmpl w:val="59CC57CA"/>
    <w:lvl w:ilvl="0" w:tplc="8B2A44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3687C"/>
    <w:multiLevelType w:val="hybridMultilevel"/>
    <w:tmpl w:val="BEB83D66"/>
    <w:lvl w:ilvl="0" w:tplc="85C2CA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C50AC"/>
    <w:rsid w:val="00014AF6"/>
    <w:rsid w:val="0003748D"/>
    <w:rsid w:val="0005111C"/>
    <w:rsid w:val="00055C99"/>
    <w:rsid w:val="00091423"/>
    <w:rsid w:val="0009663F"/>
    <w:rsid w:val="000D08CB"/>
    <w:rsid w:val="000D0BCA"/>
    <w:rsid w:val="000D1136"/>
    <w:rsid w:val="000E18FC"/>
    <w:rsid w:val="000E2F51"/>
    <w:rsid w:val="000F728C"/>
    <w:rsid w:val="00115B82"/>
    <w:rsid w:val="00132CD0"/>
    <w:rsid w:val="00144D9B"/>
    <w:rsid w:val="0016066F"/>
    <w:rsid w:val="0017017C"/>
    <w:rsid w:val="00175A52"/>
    <w:rsid w:val="00195044"/>
    <w:rsid w:val="001A2C17"/>
    <w:rsid w:val="001B4F5A"/>
    <w:rsid w:val="001B535A"/>
    <w:rsid w:val="001D441B"/>
    <w:rsid w:val="00203195"/>
    <w:rsid w:val="00221DA5"/>
    <w:rsid w:val="002270FA"/>
    <w:rsid w:val="0023019E"/>
    <w:rsid w:val="0023164F"/>
    <w:rsid w:val="00232931"/>
    <w:rsid w:val="0026742A"/>
    <w:rsid w:val="002840AA"/>
    <w:rsid w:val="00284648"/>
    <w:rsid w:val="00297E6A"/>
    <w:rsid w:val="002A7250"/>
    <w:rsid w:val="002B0150"/>
    <w:rsid w:val="002D6BB2"/>
    <w:rsid w:val="002E2D23"/>
    <w:rsid w:val="002E50EC"/>
    <w:rsid w:val="00327B26"/>
    <w:rsid w:val="00332B1A"/>
    <w:rsid w:val="0035437B"/>
    <w:rsid w:val="0035569F"/>
    <w:rsid w:val="003570A3"/>
    <w:rsid w:val="0035740D"/>
    <w:rsid w:val="003575EB"/>
    <w:rsid w:val="00363421"/>
    <w:rsid w:val="0037273E"/>
    <w:rsid w:val="00387153"/>
    <w:rsid w:val="003C50AC"/>
    <w:rsid w:val="003D6699"/>
    <w:rsid w:val="003E7A6E"/>
    <w:rsid w:val="003F1928"/>
    <w:rsid w:val="003F4F65"/>
    <w:rsid w:val="004308BC"/>
    <w:rsid w:val="00431322"/>
    <w:rsid w:val="00437C5D"/>
    <w:rsid w:val="00465A69"/>
    <w:rsid w:val="00487C49"/>
    <w:rsid w:val="004956C8"/>
    <w:rsid w:val="004C6B95"/>
    <w:rsid w:val="004D3B47"/>
    <w:rsid w:val="004E50A9"/>
    <w:rsid w:val="004F3FB3"/>
    <w:rsid w:val="0050766C"/>
    <w:rsid w:val="005137C7"/>
    <w:rsid w:val="00553B71"/>
    <w:rsid w:val="005675E7"/>
    <w:rsid w:val="0058619D"/>
    <w:rsid w:val="00590C5F"/>
    <w:rsid w:val="00591CAB"/>
    <w:rsid w:val="005B17E4"/>
    <w:rsid w:val="005B1FF7"/>
    <w:rsid w:val="005B41E1"/>
    <w:rsid w:val="005C3C40"/>
    <w:rsid w:val="005F61E5"/>
    <w:rsid w:val="00624B78"/>
    <w:rsid w:val="00627C38"/>
    <w:rsid w:val="006372F5"/>
    <w:rsid w:val="006477B4"/>
    <w:rsid w:val="00667174"/>
    <w:rsid w:val="006747E9"/>
    <w:rsid w:val="00675E27"/>
    <w:rsid w:val="006803E3"/>
    <w:rsid w:val="006815D4"/>
    <w:rsid w:val="006817BC"/>
    <w:rsid w:val="006E2A47"/>
    <w:rsid w:val="00701563"/>
    <w:rsid w:val="00707B84"/>
    <w:rsid w:val="00767337"/>
    <w:rsid w:val="00767B7A"/>
    <w:rsid w:val="007A4910"/>
    <w:rsid w:val="007B5584"/>
    <w:rsid w:val="007D3DA6"/>
    <w:rsid w:val="007D652F"/>
    <w:rsid w:val="007F083A"/>
    <w:rsid w:val="007F4647"/>
    <w:rsid w:val="00827644"/>
    <w:rsid w:val="008514E7"/>
    <w:rsid w:val="00882F15"/>
    <w:rsid w:val="00895AA9"/>
    <w:rsid w:val="008D7759"/>
    <w:rsid w:val="00904539"/>
    <w:rsid w:val="00907B3E"/>
    <w:rsid w:val="009210AA"/>
    <w:rsid w:val="0094392C"/>
    <w:rsid w:val="00951720"/>
    <w:rsid w:val="009562A2"/>
    <w:rsid w:val="00983469"/>
    <w:rsid w:val="00993802"/>
    <w:rsid w:val="009B47DE"/>
    <w:rsid w:val="009C696D"/>
    <w:rsid w:val="009D2B86"/>
    <w:rsid w:val="009D31B5"/>
    <w:rsid w:val="009F4EF6"/>
    <w:rsid w:val="00A23F6B"/>
    <w:rsid w:val="00A550D6"/>
    <w:rsid w:val="00A73743"/>
    <w:rsid w:val="00A747E8"/>
    <w:rsid w:val="00A8162B"/>
    <w:rsid w:val="00A90D2E"/>
    <w:rsid w:val="00A97429"/>
    <w:rsid w:val="00AE4480"/>
    <w:rsid w:val="00B21384"/>
    <w:rsid w:val="00B45A39"/>
    <w:rsid w:val="00B7689F"/>
    <w:rsid w:val="00B83DE8"/>
    <w:rsid w:val="00B87865"/>
    <w:rsid w:val="00BA3A33"/>
    <w:rsid w:val="00BB79B5"/>
    <w:rsid w:val="00BE2C28"/>
    <w:rsid w:val="00BF2722"/>
    <w:rsid w:val="00BF6704"/>
    <w:rsid w:val="00C36FD2"/>
    <w:rsid w:val="00C70656"/>
    <w:rsid w:val="00CA106A"/>
    <w:rsid w:val="00CB5121"/>
    <w:rsid w:val="00CD6176"/>
    <w:rsid w:val="00CF1CFD"/>
    <w:rsid w:val="00D77078"/>
    <w:rsid w:val="00DA1925"/>
    <w:rsid w:val="00DA1E63"/>
    <w:rsid w:val="00DD791F"/>
    <w:rsid w:val="00DE1451"/>
    <w:rsid w:val="00DE26D1"/>
    <w:rsid w:val="00DF24A9"/>
    <w:rsid w:val="00DF3C87"/>
    <w:rsid w:val="00E202DF"/>
    <w:rsid w:val="00E20CEB"/>
    <w:rsid w:val="00E8021F"/>
    <w:rsid w:val="00E846B9"/>
    <w:rsid w:val="00E978DD"/>
    <w:rsid w:val="00EA32AD"/>
    <w:rsid w:val="00EA4693"/>
    <w:rsid w:val="00EF2D8E"/>
    <w:rsid w:val="00EF6077"/>
    <w:rsid w:val="00F33736"/>
    <w:rsid w:val="00F42093"/>
    <w:rsid w:val="00F43A0C"/>
    <w:rsid w:val="00F44498"/>
    <w:rsid w:val="00F527C7"/>
    <w:rsid w:val="00FC2D8D"/>
    <w:rsid w:val="00FD1E09"/>
    <w:rsid w:val="00FE0B9E"/>
    <w:rsid w:val="00FF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1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32AD"/>
  </w:style>
  <w:style w:type="paragraph" w:styleId="Noga">
    <w:name w:val="footer"/>
    <w:basedOn w:val="Navaden"/>
    <w:link w:val="NogaZnak"/>
    <w:uiPriority w:val="99"/>
    <w:unhideWhenUsed/>
    <w:rsid w:val="00EA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32A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32A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A32AD"/>
    <w:rPr>
      <w:color w:val="0000FF" w:themeColor="hyperlink"/>
      <w:u w:val="single"/>
    </w:rPr>
  </w:style>
  <w:style w:type="paragraph" w:customStyle="1" w:styleId="ZADEVA">
    <w:name w:val="ZADEVA"/>
    <w:basedOn w:val="Navaden"/>
    <w:qFormat/>
    <w:rsid w:val="003C50AC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styleId="Odstavekseznama">
    <w:name w:val="List Paragraph"/>
    <w:basedOn w:val="Navaden"/>
    <w:uiPriority w:val="34"/>
    <w:qFormat/>
    <w:rsid w:val="005C3C40"/>
    <w:pPr>
      <w:ind w:left="720"/>
      <w:contextualSpacing/>
    </w:pPr>
  </w:style>
  <w:style w:type="paragraph" w:styleId="Brezrazmikov">
    <w:name w:val="No Spacing"/>
    <w:uiPriority w:val="1"/>
    <w:qFormat/>
    <w:rsid w:val="00387153"/>
    <w:pPr>
      <w:spacing w:after="0" w:line="240" w:lineRule="auto"/>
    </w:pPr>
  </w:style>
  <w:style w:type="paragraph" w:customStyle="1" w:styleId="rtejustify">
    <w:name w:val="rtejustify"/>
    <w:basedOn w:val="Navaden"/>
    <w:rsid w:val="0051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51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137C7"/>
  </w:style>
  <w:style w:type="character" w:styleId="Krepko">
    <w:name w:val="Strong"/>
    <w:basedOn w:val="Privzetapisavaodstavka"/>
    <w:uiPriority w:val="22"/>
    <w:qFormat/>
    <w:rsid w:val="005137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1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5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5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0827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8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08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99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2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9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097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22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96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381628">
                                                                                          <w:marLeft w:val="0"/>
                                                                                          <w:marRight w:val="104"/>
                                                                                          <w:marTop w:val="0"/>
                                                                                          <w:marBottom w:val="13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305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126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3843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1041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666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912914">
                                                                                                                  <w:marLeft w:val="195"/>
                                                                                                                  <w:marRight w:val="195"/>
                                                                                                                  <w:marTop w:val="65"/>
                                                                                                                  <w:marBottom w:val="6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3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117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2995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4144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7515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764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9702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20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9897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5289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160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687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2867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2186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581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9909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0252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9844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5023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8213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.lukac@murska-sobot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a.lukac\AppData\Local\Microsoft\Windows\Temporary%20Internet%20Files\Content.Outlook\NVNRU593\MO%20Murska%20Sobota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10BEA-BFAF-4549-B6BF-33EFD58E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 Murska Sobota DOPIS</Template>
  <TotalTime>20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vida.lukac</dc:creator>
  <cp:lastModifiedBy>vida.lukac</cp:lastModifiedBy>
  <cp:revision>10</cp:revision>
  <cp:lastPrinted>2017-06-21T07:05:00Z</cp:lastPrinted>
  <dcterms:created xsi:type="dcterms:W3CDTF">2017-06-21T06:53:00Z</dcterms:created>
  <dcterms:modified xsi:type="dcterms:W3CDTF">2017-06-21T12:06:00Z</dcterms:modified>
</cp:coreProperties>
</file>